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F6156C"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23C63BA2" w14:textId="77777777" w:rsidTr="00EA0905">
        <w:trPr>
          <w:trHeight w:hRule="exact" w:val="1405"/>
        </w:trPr>
        <w:tc>
          <w:tcPr>
            <w:tcW w:w="2557" w:type="dxa"/>
            <w:shd w:val="clear" w:color="auto" w:fill="auto"/>
          </w:tcPr>
          <w:p w14:paraId="08A0CA99"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3AE08EAB" wp14:editId="53CE1B20">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1B88F486" w14:textId="6272FE58" w:rsidR="00CA0616" w:rsidRPr="00291A7D" w:rsidRDefault="009D1755" w:rsidP="009D175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EP_GAP_MES-J.Macé</w:t>
            </w:r>
            <w:proofErr w:type="spellEnd"/>
            <w:r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70198135"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BFBFBF" w:themeFill="background1" w:themeFillShade="BF"/>
          </w:tcPr>
          <w:p w14:paraId="722E118C" w14:textId="77777777" w:rsidR="00CA0616" w:rsidRDefault="00EA0905" w:rsidP="00297E75">
            <w:pPr>
              <w:pStyle w:val="PDG2"/>
              <w:spacing w:before="120" w:after="120"/>
              <w:jc w:val="center"/>
              <w:rPr>
                <w:smallCaps/>
                <w:color w:val="FFFFFF" w:themeColor="background1"/>
                <w:sz w:val="28"/>
                <w:szCs w:val="28"/>
              </w:rPr>
            </w:pPr>
            <w:r>
              <w:rPr>
                <w:smallCaps/>
                <w:color w:val="FFFFFF" w:themeColor="background1"/>
                <w:sz w:val="28"/>
                <w:szCs w:val="28"/>
              </w:rPr>
              <w:t>4</w:t>
            </w:r>
          </w:p>
          <w:p w14:paraId="1D7EC7DD" w14:textId="129B7D99" w:rsidR="00EA0905" w:rsidRPr="00810486" w:rsidRDefault="00EA0905" w:rsidP="00297E75">
            <w:pPr>
              <w:pStyle w:val="PDG2"/>
              <w:spacing w:before="120" w:after="120"/>
              <w:jc w:val="center"/>
              <w:rPr>
                <w:smallCaps/>
                <w:color w:val="FFFFFF" w:themeColor="background1"/>
                <w:sz w:val="28"/>
                <w:szCs w:val="28"/>
              </w:rPr>
            </w:pPr>
          </w:p>
        </w:tc>
      </w:tr>
    </w:tbl>
    <w:p w14:paraId="06EA813C" w14:textId="054201A9"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24F36EC5" wp14:editId="29ED54BC">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FF4890" w:rsidRPr="00291A7D">
        <w:rPr>
          <w:rFonts w:asciiTheme="minorHAnsi" w:hAnsiTheme="minorHAnsi" w:cstheme="minorHAnsi"/>
          <w:b/>
          <w:smallCaps/>
          <w:color w:val="00335B"/>
          <w:sz w:val="28"/>
          <w:szCs w:val="28"/>
        </w:rPr>
        <w:t>OCALISATION</w:t>
      </w:r>
    </w:p>
    <w:p w14:paraId="6D6C83EE"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D017710" w14:textId="77777777" w:rsidTr="00FF4890">
        <w:trPr>
          <w:cantSplit/>
        </w:trPr>
        <w:tc>
          <w:tcPr>
            <w:tcW w:w="1913" w:type="dxa"/>
            <w:shd w:val="pct12" w:color="auto" w:fill="FFFFFF"/>
          </w:tcPr>
          <w:p w14:paraId="770E36F2"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775EDAEC" w14:textId="77777777" w:rsidR="000C4609" w:rsidRPr="00FF4890" w:rsidRDefault="004B0B66" w:rsidP="00FF4890">
            <w:pPr>
              <w:pStyle w:val="TAB8"/>
              <w:rPr>
                <w:rFonts w:asciiTheme="minorHAnsi" w:hAnsiTheme="minorHAnsi" w:cstheme="minorHAnsi"/>
                <w:sz w:val="22"/>
                <w:szCs w:val="22"/>
              </w:rPr>
            </w:pPr>
            <w:r w:rsidRPr="00FF4890">
              <w:rPr>
                <w:rFonts w:asciiTheme="minorHAnsi" w:hAnsiTheme="minorHAnsi" w:cstheme="minorHAnsi"/>
                <w:sz w:val="22"/>
                <w:szCs w:val="22"/>
              </w:rPr>
              <w:t>Gap</w:t>
            </w:r>
          </w:p>
        </w:tc>
      </w:tr>
    </w:tbl>
    <w:p w14:paraId="0C4166E0" w14:textId="77777777" w:rsidR="000C4609" w:rsidRPr="009E6F35" w:rsidRDefault="000C4609" w:rsidP="000C4609">
      <w:pPr>
        <w:pStyle w:val="TAB8"/>
        <w:spacing w:before="0" w:after="0"/>
        <w:rPr>
          <w:b/>
          <w:sz w:val="4"/>
          <w:szCs w:val="4"/>
        </w:rPr>
      </w:pPr>
    </w:p>
    <w:p w14:paraId="44144C7B" w14:textId="77777777" w:rsidR="00881679" w:rsidRPr="009E6F35" w:rsidRDefault="00881679" w:rsidP="00881679"/>
    <w:p w14:paraId="59C6F1DC" w14:textId="77777777" w:rsidR="00881679" w:rsidRPr="009E6F35" w:rsidRDefault="00881679" w:rsidP="00881679"/>
    <w:p w14:paraId="4039635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74A4889F"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r w:rsidR="006F7347">
        <w:rPr>
          <w:rFonts w:asciiTheme="minorHAnsi" w:hAnsiTheme="minorHAnsi" w:cstheme="minorHAnsi"/>
          <w:sz w:val="22"/>
          <w:szCs w:val="22"/>
        </w:rPr>
        <w:t>Jean Macé</w:t>
      </w:r>
      <w:r>
        <w:rPr>
          <w:rFonts w:asciiTheme="minorHAnsi" w:hAnsiTheme="minorHAnsi" w:cstheme="minorHAnsi"/>
          <w:sz w:val="22"/>
          <w:szCs w:val="22"/>
        </w:rPr>
        <w:t>.</w:t>
      </w:r>
    </w:p>
    <w:p w14:paraId="671A264F" w14:textId="7370684F"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10D8699F" wp14:editId="71A3F81C">
                <wp:simplePos x="0" y="0"/>
                <wp:positionH relativeFrom="column">
                  <wp:posOffset>1746250</wp:posOffset>
                </wp:positionH>
                <wp:positionV relativeFrom="paragraph">
                  <wp:posOffset>2680335</wp:posOffset>
                </wp:positionV>
                <wp:extent cx="476250" cy="234950"/>
                <wp:effectExtent l="19050" t="19050" r="19050" b="12700"/>
                <wp:wrapNone/>
                <wp:docPr id="4" name="Rectangle 4"/>
                <wp:cNvGraphicFramePr/>
                <a:graphic xmlns:a="http://schemas.openxmlformats.org/drawingml/2006/main">
                  <a:graphicData uri="http://schemas.microsoft.com/office/word/2010/wordprocessingShape">
                    <wps:wsp>
                      <wps:cNvSpPr/>
                      <wps:spPr>
                        <a:xfrm>
                          <a:off x="0" y="0"/>
                          <a:ext cx="476250" cy="2349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366044F" id="Rectangle 4" o:spid="_x0000_s1026" style="position:absolute;margin-left:137.5pt;margin-top:211.05pt;width:37.5pt;height:1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" filled="f" strokecolor="red" strokeweight="3pt"/>
            </w:pict>
          </mc:Fallback>
        </mc:AlternateContent>
      </w:r>
      <w:r w:rsidR="00CC408E">
        <w:rPr>
          <w:noProof/>
        </w:rPr>
        <w:drawing>
          <wp:inline distT="0" distB="0" distL="0" distR="0" wp14:anchorId="3A5E9A68" wp14:editId="477CD05A">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3A843226" w14:textId="61CA6CAE" w:rsidR="00214064" w:rsidRDefault="00214064" w:rsidP="00214064">
      <w:pPr>
        <w:spacing w:before="200"/>
        <w:rPr>
          <w:rFonts w:asciiTheme="minorHAnsi" w:hAnsiTheme="minorHAnsi" w:cstheme="minorHAnsi"/>
          <w:sz w:val="22"/>
          <w:szCs w:val="22"/>
        </w:rPr>
      </w:pPr>
    </w:p>
    <w:p w14:paraId="7C84A8C1" w14:textId="4F3AF04E" w:rsidR="00CD3908" w:rsidRPr="00FF4890" w:rsidRDefault="00CD3908" w:rsidP="00FF4890">
      <w:pPr>
        <w:spacing w:before="200"/>
        <w:rPr>
          <w:rFonts w:asciiTheme="minorHAnsi" w:hAnsiTheme="minorHAnsi" w:cstheme="minorHAnsi"/>
          <w:sz w:val="22"/>
          <w:szCs w:val="22"/>
        </w:rPr>
      </w:pPr>
      <w:r w:rsidRPr="00FF4890">
        <w:rPr>
          <w:rFonts w:asciiTheme="minorHAnsi" w:hAnsiTheme="minorHAnsi" w:cstheme="minorHAnsi"/>
          <w:sz w:val="22"/>
          <w:szCs w:val="22"/>
        </w:rPr>
        <w:br w:type="page"/>
      </w:r>
    </w:p>
    <w:p w14:paraId="084AE2DC"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3BEDD762" w14:textId="77777777" w:rsidR="00214064" w:rsidRPr="006844F2" w:rsidRDefault="00F3716D" w:rsidP="00F3716D">
      <w:pPr>
        <w:spacing w:before="200"/>
        <w:rPr>
          <w:rFonts w:asciiTheme="minorHAnsi" w:hAnsiTheme="minorHAnsi" w:cstheme="minorHAnsi"/>
          <w:sz w:val="22"/>
          <w:szCs w:val="22"/>
        </w:rPr>
      </w:pPr>
      <w:r w:rsidRPr="006844F2">
        <w:rPr>
          <w:rFonts w:asciiTheme="minorHAnsi" w:hAnsiTheme="minorHAnsi" w:cstheme="minorHAnsi"/>
          <w:sz w:val="22"/>
          <w:szCs w:val="22"/>
        </w:rPr>
        <w:t>L’aména</w:t>
      </w:r>
      <w:r w:rsidR="00304BF9" w:rsidRPr="006844F2">
        <w:rPr>
          <w:rFonts w:asciiTheme="minorHAnsi" w:hAnsiTheme="minorHAnsi" w:cstheme="minorHAnsi"/>
          <w:sz w:val="22"/>
          <w:szCs w:val="22"/>
        </w:rPr>
        <w:t>gement proposé sur la zone est</w:t>
      </w:r>
      <w:r w:rsidR="00CA0616" w:rsidRPr="006844F2">
        <w:rPr>
          <w:rFonts w:asciiTheme="minorHAnsi" w:hAnsiTheme="minorHAnsi" w:cstheme="minorHAnsi"/>
          <w:sz w:val="22"/>
          <w:szCs w:val="22"/>
        </w:rPr>
        <w:t xml:space="preserve"> </w:t>
      </w:r>
      <w:r w:rsidR="009A6E36" w:rsidRPr="006844F2">
        <w:rPr>
          <w:rFonts w:asciiTheme="minorHAnsi" w:hAnsiTheme="minorHAnsi" w:cstheme="minorHAnsi"/>
          <w:sz w:val="22"/>
          <w:szCs w:val="22"/>
        </w:rPr>
        <w:t>la pose de collecteurs pluviaux sur la base d’un dimensionnement pour une période de retour T 20 ans :</w:t>
      </w:r>
    </w:p>
    <w:p w14:paraId="2E6C8CB1" w14:textId="16234AA1" w:rsidR="008C2B5B" w:rsidRPr="006844F2" w:rsidRDefault="009A6E36" w:rsidP="008E7FA6">
      <w:pPr>
        <w:pStyle w:val="Paragraphedeliste"/>
        <w:numPr>
          <w:ilvl w:val="0"/>
          <w:numId w:val="35"/>
        </w:numPr>
        <w:spacing w:before="200"/>
        <w:rPr>
          <w:rFonts w:asciiTheme="minorHAnsi" w:hAnsiTheme="minorHAnsi" w:cstheme="minorHAnsi"/>
          <w:sz w:val="22"/>
          <w:szCs w:val="22"/>
        </w:rPr>
      </w:pPr>
      <w:r w:rsidRPr="006844F2">
        <w:rPr>
          <w:rFonts w:asciiTheme="minorHAnsi" w:hAnsiTheme="minorHAnsi" w:cstheme="minorHAnsi"/>
          <w:sz w:val="22"/>
          <w:szCs w:val="22"/>
        </w:rPr>
        <w:t xml:space="preserve">Pose </w:t>
      </w:r>
      <w:r w:rsidR="008C2B5B" w:rsidRPr="006844F2">
        <w:rPr>
          <w:rFonts w:asciiTheme="minorHAnsi" w:hAnsiTheme="minorHAnsi" w:cstheme="minorHAnsi"/>
          <w:sz w:val="22"/>
          <w:szCs w:val="22"/>
        </w:rPr>
        <w:t xml:space="preserve">de </w:t>
      </w:r>
      <w:r w:rsidR="00F43612">
        <w:rPr>
          <w:rFonts w:asciiTheme="minorHAnsi" w:hAnsiTheme="minorHAnsi" w:cstheme="minorHAnsi"/>
          <w:sz w:val="22"/>
          <w:szCs w:val="22"/>
        </w:rPr>
        <w:t>canalisations</w:t>
      </w:r>
      <w:r w:rsidR="004B0B66" w:rsidRPr="006844F2">
        <w:rPr>
          <w:rFonts w:asciiTheme="minorHAnsi" w:hAnsiTheme="minorHAnsi" w:cstheme="minorHAnsi"/>
          <w:sz w:val="22"/>
          <w:szCs w:val="22"/>
        </w:rPr>
        <w:t xml:space="preserve"> </w:t>
      </w:r>
      <w:r w:rsidR="008C2B5B" w:rsidRPr="006844F2">
        <w:rPr>
          <w:rFonts w:asciiTheme="minorHAnsi" w:hAnsiTheme="minorHAnsi" w:cstheme="minorHAnsi"/>
          <w:sz w:val="22"/>
          <w:szCs w:val="22"/>
        </w:rPr>
        <w:t>pluvial</w:t>
      </w:r>
      <w:r w:rsidR="00F43612">
        <w:rPr>
          <w:rFonts w:asciiTheme="minorHAnsi" w:hAnsiTheme="minorHAnsi" w:cstheme="minorHAnsi"/>
          <w:sz w:val="22"/>
          <w:szCs w:val="22"/>
        </w:rPr>
        <w:t>es</w:t>
      </w:r>
      <w:r w:rsidR="008C2B5B" w:rsidRPr="006844F2">
        <w:rPr>
          <w:rFonts w:asciiTheme="minorHAnsi" w:hAnsiTheme="minorHAnsi" w:cstheme="minorHAnsi"/>
          <w:sz w:val="22"/>
          <w:szCs w:val="22"/>
        </w:rPr>
        <w:t> </w:t>
      </w:r>
      <w:r w:rsidR="00AF275B" w:rsidRPr="006844F2">
        <w:rPr>
          <w:rFonts w:asciiTheme="minorHAnsi" w:hAnsiTheme="minorHAnsi" w:cstheme="minorHAnsi"/>
          <w:sz w:val="22"/>
          <w:szCs w:val="22"/>
        </w:rPr>
        <w:t xml:space="preserve">(Exutoire : Parking de Verdun) : </w:t>
      </w:r>
      <w:r w:rsidR="008C2B5B" w:rsidRPr="006844F2">
        <w:rPr>
          <w:rFonts w:asciiTheme="minorHAnsi" w:hAnsiTheme="minorHAnsi" w:cstheme="minorHAnsi"/>
          <w:sz w:val="22"/>
          <w:szCs w:val="22"/>
        </w:rPr>
        <w:t>:</w:t>
      </w:r>
    </w:p>
    <w:p w14:paraId="155E1DB9" w14:textId="717D88C2" w:rsidR="006F7347" w:rsidRPr="006844F2" w:rsidRDefault="00F43612" w:rsidP="006F7347">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290</w:t>
      </w:r>
      <w:r w:rsidR="008C2B5B" w:rsidRPr="006844F2">
        <w:rPr>
          <w:rFonts w:asciiTheme="minorHAnsi" w:hAnsiTheme="minorHAnsi" w:cstheme="minorHAnsi"/>
          <w:sz w:val="22"/>
          <w:szCs w:val="22"/>
        </w:rPr>
        <w:t xml:space="preserve"> m de canalisation de </w:t>
      </w:r>
      <w:r w:rsidR="008C2B5B" w:rsidRPr="00AB3E45">
        <w:rPr>
          <w:rFonts w:asciiTheme="minorHAnsi" w:hAnsiTheme="minorHAnsi" w:cstheme="minorHAnsi"/>
          <w:sz w:val="22"/>
          <w:szCs w:val="22"/>
        </w:rPr>
        <w:t xml:space="preserve">Ø </w:t>
      </w:r>
      <w:r w:rsidR="001F4A89" w:rsidRPr="00AB3E45">
        <w:rPr>
          <w:rFonts w:asciiTheme="minorHAnsi" w:hAnsiTheme="minorHAnsi" w:cstheme="minorHAnsi"/>
          <w:sz w:val="22"/>
          <w:szCs w:val="22"/>
        </w:rPr>
        <w:t xml:space="preserve">300 </w:t>
      </w:r>
      <w:r w:rsidR="008C2B5B" w:rsidRPr="00AB3E45">
        <w:rPr>
          <w:rFonts w:asciiTheme="minorHAnsi" w:hAnsiTheme="minorHAnsi" w:cstheme="minorHAnsi"/>
          <w:sz w:val="22"/>
          <w:szCs w:val="22"/>
        </w:rPr>
        <w:t xml:space="preserve">mm </w:t>
      </w:r>
      <w:r w:rsidR="006F7347" w:rsidRPr="00AB3E45">
        <w:rPr>
          <w:rFonts w:asciiTheme="minorHAnsi" w:hAnsiTheme="minorHAnsi" w:cstheme="minorHAnsi"/>
          <w:sz w:val="22"/>
          <w:szCs w:val="22"/>
        </w:rPr>
        <w:t>rue</w:t>
      </w:r>
      <w:r w:rsidR="006844F2" w:rsidRPr="00AB3E45">
        <w:rPr>
          <w:rFonts w:asciiTheme="minorHAnsi" w:hAnsiTheme="minorHAnsi" w:cstheme="minorHAnsi"/>
          <w:sz w:val="22"/>
          <w:szCs w:val="22"/>
        </w:rPr>
        <w:t>s</w:t>
      </w:r>
      <w:r w:rsidR="006F7347" w:rsidRPr="00AB3E45">
        <w:rPr>
          <w:rFonts w:asciiTheme="minorHAnsi" w:hAnsiTheme="minorHAnsi" w:cstheme="minorHAnsi"/>
          <w:sz w:val="22"/>
          <w:szCs w:val="22"/>
        </w:rPr>
        <w:t xml:space="preserve"> du Super Gap</w:t>
      </w:r>
      <w:r w:rsidR="006844F2" w:rsidRPr="00AB3E45">
        <w:rPr>
          <w:rFonts w:asciiTheme="minorHAnsi" w:hAnsiTheme="minorHAnsi" w:cstheme="minorHAnsi"/>
          <w:sz w:val="22"/>
          <w:szCs w:val="22"/>
        </w:rPr>
        <w:t xml:space="preserve">, entre la rue du Super-Gap et l’impasse </w:t>
      </w:r>
      <w:proofErr w:type="spellStart"/>
      <w:r w:rsidR="006844F2" w:rsidRPr="00AB3E45">
        <w:rPr>
          <w:rFonts w:asciiTheme="minorHAnsi" w:hAnsiTheme="minorHAnsi" w:cstheme="minorHAnsi"/>
          <w:sz w:val="22"/>
          <w:szCs w:val="22"/>
        </w:rPr>
        <w:t>Lefrou</w:t>
      </w:r>
      <w:proofErr w:type="spellEnd"/>
      <w:r w:rsidR="006844F2" w:rsidRPr="00AB3E45">
        <w:rPr>
          <w:rFonts w:asciiTheme="minorHAnsi" w:hAnsiTheme="minorHAnsi" w:cstheme="minorHAnsi"/>
          <w:sz w:val="22"/>
          <w:szCs w:val="22"/>
        </w:rPr>
        <w:t>, rue Guynemer</w:t>
      </w:r>
    </w:p>
    <w:p w14:paraId="56A6F741" w14:textId="77F473EF" w:rsidR="001F4A89" w:rsidRDefault="006844F2" w:rsidP="006844F2">
      <w:pPr>
        <w:pStyle w:val="Paragraphedeliste"/>
        <w:numPr>
          <w:ilvl w:val="1"/>
          <w:numId w:val="35"/>
        </w:numPr>
        <w:spacing w:before="200"/>
        <w:rPr>
          <w:rFonts w:asciiTheme="minorHAnsi" w:hAnsiTheme="minorHAnsi" w:cstheme="minorHAnsi"/>
          <w:sz w:val="22"/>
          <w:szCs w:val="22"/>
        </w:rPr>
      </w:pPr>
      <w:r w:rsidRPr="006844F2">
        <w:rPr>
          <w:rFonts w:asciiTheme="minorHAnsi" w:hAnsiTheme="minorHAnsi" w:cstheme="minorHAnsi"/>
          <w:sz w:val="22"/>
          <w:szCs w:val="22"/>
        </w:rPr>
        <w:t>710</w:t>
      </w:r>
      <w:r w:rsidR="006F7347" w:rsidRPr="006844F2">
        <w:rPr>
          <w:rFonts w:asciiTheme="minorHAnsi" w:hAnsiTheme="minorHAnsi" w:cstheme="minorHAnsi"/>
          <w:sz w:val="22"/>
          <w:szCs w:val="22"/>
        </w:rPr>
        <w:t xml:space="preserve"> m de canalisation de </w:t>
      </w:r>
      <w:r w:rsidR="006F7347" w:rsidRPr="00AB3E45">
        <w:rPr>
          <w:rFonts w:asciiTheme="minorHAnsi" w:hAnsiTheme="minorHAnsi" w:cstheme="minorHAnsi"/>
          <w:sz w:val="22"/>
          <w:szCs w:val="22"/>
        </w:rPr>
        <w:t xml:space="preserve">Ø </w:t>
      </w:r>
      <w:r w:rsidR="001F4A89" w:rsidRPr="00AB3E45">
        <w:rPr>
          <w:rFonts w:asciiTheme="minorHAnsi" w:hAnsiTheme="minorHAnsi" w:cstheme="minorHAnsi"/>
          <w:sz w:val="22"/>
          <w:szCs w:val="22"/>
        </w:rPr>
        <w:t>400</w:t>
      </w:r>
      <w:r w:rsidR="006F7347" w:rsidRPr="00AB3E45">
        <w:rPr>
          <w:rFonts w:asciiTheme="minorHAnsi" w:hAnsiTheme="minorHAnsi" w:cstheme="minorHAnsi"/>
          <w:sz w:val="22"/>
          <w:szCs w:val="22"/>
        </w:rPr>
        <w:t xml:space="preserve"> mm </w:t>
      </w:r>
      <w:r w:rsidRPr="00AB3E45">
        <w:rPr>
          <w:rFonts w:asciiTheme="minorHAnsi" w:hAnsiTheme="minorHAnsi" w:cstheme="minorHAnsi"/>
          <w:sz w:val="22"/>
          <w:szCs w:val="22"/>
        </w:rPr>
        <w:t>rue du Super Gap,</w:t>
      </w:r>
      <w:r w:rsidR="0071532C" w:rsidRPr="00AB3E45">
        <w:rPr>
          <w:rFonts w:asciiTheme="minorHAnsi" w:hAnsiTheme="minorHAnsi" w:cstheme="minorHAnsi"/>
          <w:sz w:val="22"/>
          <w:szCs w:val="22"/>
        </w:rPr>
        <w:t xml:space="preserve"> Impasse </w:t>
      </w:r>
      <w:proofErr w:type="spellStart"/>
      <w:r w:rsidR="0071532C" w:rsidRPr="00AB3E45">
        <w:rPr>
          <w:rFonts w:asciiTheme="minorHAnsi" w:hAnsiTheme="minorHAnsi" w:cstheme="minorHAnsi"/>
          <w:sz w:val="22"/>
          <w:szCs w:val="22"/>
        </w:rPr>
        <w:t>Cento</w:t>
      </w:r>
      <w:proofErr w:type="spellEnd"/>
      <w:r>
        <w:rPr>
          <w:rFonts w:asciiTheme="minorHAnsi" w:hAnsiTheme="minorHAnsi" w:cstheme="minorHAnsi"/>
          <w:sz w:val="22"/>
          <w:szCs w:val="22"/>
        </w:rPr>
        <w:t xml:space="preserve"> et </w:t>
      </w:r>
      <w:r w:rsidR="001F4A89" w:rsidRPr="00AB3E45">
        <w:rPr>
          <w:rFonts w:asciiTheme="minorHAnsi" w:hAnsiTheme="minorHAnsi" w:cstheme="minorHAnsi"/>
          <w:sz w:val="22"/>
          <w:szCs w:val="22"/>
        </w:rPr>
        <w:t>rue Guynemer</w:t>
      </w:r>
    </w:p>
    <w:p w14:paraId="78108298" w14:textId="612C2EB8" w:rsidR="00F43612" w:rsidRPr="001F4A89" w:rsidRDefault="00F43612" w:rsidP="006844F2">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Réalisation d’une traversée sous voie ferrée</w:t>
      </w:r>
    </w:p>
    <w:p w14:paraId="6FE05446" w14:textId="1BED054F" w:rsidR="008E7FA6" w:rsidRDefault="00CC408E" w:rsidP="00D03513">
      <w:pPr>
        <w:spacing w:before="200"/>
        <w:jc w:val="center"/>
        <w:rPr>
          <w:rFonts w:asciiTheme="minorHAnsi" w:hAnsiTheme="minorHAnsi" w:cstheme="minorHAnsi"/>
          <w:sz w:val="22"/>
          <w:szCs w:val="22"/>
          <w:highlight w:val="yellow"/>
        </w:rPr>
      </w:pPr>
      <w:r w:rsidRPr="00CC408E">
        <w:rPr>
          <w:rFonts w:asciiTheme="minorHAnsi" w:hAnsiTheme="minorHAnsi" w:cstheme="minorHAnsi"/>
          <w:noProof/>
          <w:sz w:val="22"/>
          <w:szCs w:val="22"/>
        </w:rPr>
        <w:drawing>
          <wp:inline distT="0" distB="0" distL="0" distR="0" wp14:anchorId="6EF15B66" wp14:editId="0557C970">
            <wp:extent cx="6645910" cy="4650105"/>
            <wp:effectExtent l="0" t="0" r="254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50105"/>
                    </a:xfrm>
                    <a:prstGeom prst="rect">
                      <a:avLst/>
                    </a:prstGeom>
                  </pic:spPr>
                </pic:pic>
              </a:graphicData>
            </a:graphic>
          </wp:inline>
        </w:drawing>
      </w:r>
    </w:p>
    <w:p w14:paraId="0C0DF652" w14:textId="7DC6C287" w:rsidR="001F4A89" w:rsidRDefault="001F4A89">
      <w:pPr>
        <w:jc w:val="left"/>
        <w:rPr>
          <w:rFonts w:asciiTheme="minorHAnsi" w:hAnsiTheme="minorHAnsi" w:cstheme="minorHAnsi"/>
          <w:sz w:val="22"/>
          <w:szCs w:val="22"/>
        </w:rPr>
      </w:pPr>
      <w:r>
        <w:rPr>
          <w:rFonts w:asciiTheme="minorHAnsi" w:hAnsiTheme="minorHAnsi" w:cstheme="minorHAnsi"/>
          <w:sz w:val="22"/>
          <w:szCs w:val="22"/>
        </w:rPr>
        <w:br w:type="page"/>
      </w:r>
    </w:p>
    <w:p w14:paraId="0EAF690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7A5DF993" w14:textId="224D4AA4" w:rsidR="00214064" w:rsidRPr="00FF4890" w:rsidRDefault="00214064" w:rsidP="00FF4890">
      <w:pPr>
        <w:rPr>
          <w:rFonts w:asciiTheme="minorHAnsi" w:hAnsiTheme="minorHAnsi" w:cstheme="minorHAnsi"/>
          <w:sz w:val="22"/>
          <w:szCs w:val="22"/>
        </w:rPr>
      </w:pPr>
    </w:p>
    <w:p w14:paraId="023C852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5953D8FB"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1F4A89">
        <w:rPr>
          <w:rFonts w:asciiTheme="minorHAnsi" w:hAnsiTheme="minorHAnsi" w:cstheme="minorHAnsi"/>
          <w:sz w:val="22"/>
          <w:szCs w:val="22"/>
        </w:rPr>
        <w:t>20</w:t>
      </w:r>
      <w:r>
        <w:rPr>
          <w:rFonts w:asciiTheme="minorHAnsi" w:hAnsiTheme="minorHAnsi" w:cstheme="minorHAnsi"/>
          <w:sz w:val="22"/>
          <w:szCs w:val="22"/>
        </w:rPr>
        <w:t xml:space="preserve"> ans.</w:t>
      </w:r>
    </w:p>
    <w:p w14:paraId="00B7FAA4" w14:textId="2BCC64F3"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5B499B1D" w14:textId="31D08366" w:rsidR="00F43612" w:rsidRDefault="00F43612" w:rsidP="002C6730">
      <w:pPr>
        <w:spacing w:before="200"/>
        <w:rPr>
          <w:rFonts w:asciiTheme="minorHAnsi" w:hAnsiTheme="minorHAnsi" w:cstheme="minorHAnsi"/>
          <w:sz w:val="22"/>
          <w:szCs w:val="22"/>
        </w:rPr>
      </w:pPr>
    </w:p>
    <w:p w14:paraId="6A1B2C4B" w14:textId="77777777" w:rsidR="00F43612" w:rsidRDefault="00F43612" w:rsidP="00F43612">
      <w:pPr>
        <w:rPr>
          <w:rFonts w:asciiTheme="minorHAnsi" w:hAnsiTheme="minorHAnsi" w:cstheme="minorHAnsi"/>
          <w:sz w:val="22"/>
          <w:szCs w:val="22"/>
        </w:rPr>
      </w:pPr>
      <w:r>
        <w:rPr>
          <w:rFonts w:asciiTheme="minorHAnsi" w:hAnsiTheme="minorHAnsi" w:cstheme="minorHAnsi"/>
          <w:sz w:val="22"/>
          <w:szCs w:val="22"/>
        </w:rPr>
        <w:t>Le chiffrage a été réalisé en supposant des canalisations implantées à faible profondeur (&lt; 1.30m).</w:t>
      </w:r>
    </w:p>
    <w:p w14:paraId="274DAE0F" w14:textId="77777777" w:rsidR="00F43612" w:rsidRDefault="00F43612" w:rsidP="002C6730">
      <w:pPr>
        <w:spacing w:before="200"/>
        <w:rPr>
          <w:rFonts w:asciiTheme="minorHAnsi" w:hAnsiTheme="minorHAnsi" w:cstheme="minorHAnsi"/>
          <w:sz w:val="22"/>
          <w:szCs w:val="22"/>
        </w:rPr>
      </w:pPr>
    </w:p>
    <w:p w14:paraId="69D2C3A3" w14:textId="76CA376B"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46BCF40A" w14:textId="77777777" w:rsidR="00F43612" w:rsidRPr="00291A7D" w:rsidRDefault="00F43612" w:rsidP="00F43612">
      <w:pPr>
        <w:pStyle w:val="Paragraphedeliste"/>
        <w:spacing w:before="200"/>
        <w:ind w:left="1080"/>
        <w:rPr>
          <w:rFonts w:asciiTheme="minorHAnsi" w:eastAsia="MS Mincho" w:hAnsiTheme="minorHAnsi" w:cstheme="minorBidi"/>
          <w:b/>
          <w:color w:val="005D83"/>
          <w:sz w:val="24"/>
          <w:szCs w:val="22"/>
          <w:lang w:eastAsia="en-US"/>
        </w:rPr>
      </w:pPr>
    </w:p>
    <w:tbl>
      <w:tblPr>
        <w:tblW w:w="10627" w:type="dxa"/>
        <w:tblCellMar>
          <w:left w:w="70" w:type="dxa"/>
          <w:right w:w="70" w:type="dxa"/>
        </w:tblCellMar>
        <w:tblLook w:val="04A0" w:firstRow="1" w:lastRow="0" w:firstColumn="1" w:lastColumn="0" w:noHBand="0" w:noVBand="1"/>
      </w:tblPr>
      <w:tblGrid>
        <w:gridCol w:w="2972"/>
        <w:gridCol w:w="2835"/>
        <w:gridCol w:w="911"/>
        <w:gridCol w:w="871"/>
        <w:gridCol w:w="973"/>
        <w:gridCol w:w="590"/>
        <w:gridCol w:w="1509"/>
      </w:tblGrid>
      <w:tr w:rsidR="00845681" w:rsidRPr="006120AE" w14:paraId="45711EC1" w14:textId="77777777" w:rsidTr="008456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4404753" w14:textId="77777777" w:rsidR="00845681" w:rsidRPr="006120AE" w:rsidRDefault="00845681"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FD2939" w14:textId="77777777" w:rsidR="00845681" w:rsidRPr="006120AE" w:rsidRDefault="00845681"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234307" w14:textId="77777777" w:rsidR="00845681" w:rsidRPr="006120AE" w:rsidRDefault="00845681" w:rsidP="00845681">
            <w:pPr>
              <w:pStyle w:val="TABEN"/>
              <w:jc w:val="right"/>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CF3CC9" w14:textId="77777777" w:rsidR="00845681" w:rsidRPr="006120AE" w:rsidRDefault="00845681" w:rsidP="00845681">
            <w:pPr>
              <w:pStyle w:val="TABEN"/>
              <w:jc w:val="right"/>
            </w:pPr>
            <w:r w:rsidRPr="006120AE">
              <w:t>Quantité</w:t>
            </w:r>
          </w:p>
        </w:tc>
        <w:tc>
          <w:tcPr>
            <w:tcW w:w="97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5BAB50" w14:textId="77777777" w:rsidR="00845681" w:rsidRPr="006120AE" w:rsidRDefault="00845681" w:rsidP="00845681">
            <w:pPr>
              <w:pStyle w:val="TABEN"/>
            </w:pPr>
            <w:r w:rsidRPr="006120AE">
              <w:t>PU</w:t>
            </w:r>
          </w:p>
        </w:tc>
        <w:tc>
          <w:tcPr>
            <w:tcW w:w="4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C7C9B1" w14:textId="77777777" w:rsidR="00845681" w:rsidRPr="006120AE" w:rsidRDefault="00845681" w:rsidP="00845681">
            <w:pPr>
              <w:pStyle w:val="TABEN"/>
              <w:jc w:val="right"/>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917CE5" w14:textId="77777777" w:rsidR="00845681" w:rsidRPr="006120AE" w:rsidRDefault="00845681" w:rsidP="00845681">
            <w:pPr>
              <w:pStyle w:val="TABEN"/>
              <w:jc w:val="right"/>
            </w:pPr>
            <w:r w:rsidRPr="006120AE">
              <w:t>Total HT</w:t>
            </w:r>
          </w:p>
        </w:tc>
      </w:tr>
      <w:tr w:rsidR="00845681" w:rsidRPr="00054892" w14:paraId="74492197" w14:textId="77777777" w:rsidTr="008456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5A97C" w14:textId="77777777" w:rsidR="00845681" w:rsidRDefault="00845681" w:rsidP="00845681">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3B10C" w14:textId="77777777" w:rsidR="00845681" w:rsidRDefault="00845681" w:rsidP="00845681">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51BD946" w14:textId="77777777" w:rsidR="00845681" w:rsidRDefault="00845681" w:rsidP="0084568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B29F3" w14:textId="77777777" w:rsidR="00845681" w:rsidRPr="00A14167" w:rsidRDefault="00845681" w:rsidP="00845681">
            <w:pPr>
              <w:pStyle w:val="TABD"/>
            </w:pPr>
            <w:r w:rsidRPr="00A14167">
              <w:t> </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508C0" w14:textId="77777777" w:rsidR="00845681" w:rsidRPr="00A14167" w:rsidRDefault="00845681" w:rsidP="00845681">
            <w:pPr>
              <w:pStyle w:val="TABD"/>
            </w:pPr>
            <w:r w:rsidRPr="00C66E43">
              <w:t>10%</w:t>
            </w:r>
          </w:p>
        </w:tc>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D6D71" w14:textId="77777777" w:rsidR="00845681" w:rsidRPr="00A14167" w:rsidRDefault="00845681" w:rsidP="00845681">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C4AAA" w14:textId="1A6FBF25" w:rsidR="00845681" w:rsidRPr="00A14167" w:rsidRDefault="00845681" w:rsidP="00845681">
            <w:pPr>
              <w:pStyle w:val="TABD"/>
            </w:pPr>
            <w:r w:rsidRPr="0040785B">
              <w:t>51 630.00 €</w:t>
            </w:r>
          </w:p>
        </w:tc>
      </w:tr>
      <w:tr w:rsidR="00845681" w:rsidRPr="00054892" w14:paraId="10B0A5EF" w14:textId="77777777" w:rsidTr="008456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A82C9" w14:textId="77777777" w:rsidR="00845681" w:rsidRDefault="00845681" w:rsidP="00845681">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82646" w14:textId="77777777" w:rsidR="00845681" w:rsidRDefault="00845681" w:rsidP="00845681">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6010952" w14:textId="77777777" w:rsidR="00845681" w:rsidRDefault="00845681" w:rsidP="0084568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F69FA" w14:textId="77777777" w:rsidR="00845681" w:rsidRPr="00A14167" w:rsidRDefault="00845681" w:rsidP="00845681">
            <w:pPr>
              <w:pStyle w:val="TABD"/>
            </w:pPr>
            <w:r w:rsidRPr="00A14167">
              <w:t> </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177D6" w14:textId="77777777" w:rsidR="00845681" w:rsidRPr="00A14167" w:rsidRDefault="00845681" w:rsidP="00845681">
            <w:pPr>
              <w:pStyle w:val="TABD"/>
            </w:pPr>
            <w:r w:rsidRPr="00C66E43">
              <w:t>5%</w:t>
            </w:r>
          </w:p>
        </w:tc>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F0250" w14:textId="77777777" w:rsidR="00845681" w:rsidRPr="00A14167" w:rsidRDefault="00845681" w:rsidP="00845681">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B265" w14:textId="4C04A7B0" w:rsidR="00845681" w:rsidRPr="00A14167" w:rsidRDefault="00845681" w:rsidP="00845681">
            <w:pPr>
              <w:pStyle w:val="TABD"/>
            </w:pPr>
            <w:r w:rsidRPr="0040785B">
              <w:t>25 815.00 €</w:t>
            </w:r>
          </w:p>
        </w:tc>
      </w:tr>
      <w:tr w:rsidR="00845681" w:rsidRPr="00054892" w14:paraId="7093F0D1" w14:textId="77777777" w:rsidTr="008456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A821C" w14:textId="77777777" w:rsidR="00845681" w:rsidRDefault="00845681" w:rsidP="00845681">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E6687" w14:textId="77777777" w:rsidR="00845681" w:rsidRDefault="00845681" w:rsidP="00845681">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3703AA3" w14:textId="77777777" w:rsidR="00845681" w:rsidRDefault="00845681" w:rsidP="0084568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640C6" w14:textId="6BEAFA62" w:rsidR="00845681" w:rsidRPr="00A14167" w:rsidRDefault="00845681" w:rsidP="00845681">
            <w:pPr>
              <w:pStyle w:val="TABD"/>
            </w:pPr>
            <w:r w:rsidRPr="00BF4DE3">
              <w:t>70</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FE9AA" w14:textId="309466C2" w:rsidR="00845681" w:rsidRPr="00A14167" w:rsidRDefault="00845681" w:rsidP="00845681">
            <w:pPr>
              <w:pStyle w:val="TABD"/>
            </w:pPr>
            <w:r w:rsidRPr="00BF4DE3">
              <w:t>1 500 €</w:t>
            </w:r>
          </w:p>
        </w:tc>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3CA70" w14:textId="7BAFFAD3" w:rsidR="00845681" w:rsidRPr="00A14167" w:rsidRDefault="00845681" w:rsidP="00845681">
            <w:pPr>
              <w:pStyle w:val="TABD"/>
            </w:pPr>
            <w:r w:rsidRPr="00BF4DE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A26EB" w14:textId="69A1DC15" w:rsidR="00845681" w:rsidRPr="00A14167" w:rsidRDefault="00845681" w:rsidP="00845681">
            <w:pPr>
              <w:pStyle w:val="TABD"/>
            </w:pPr>
            <w:r w:rsidRPr="0040785B">
              <w:t>105 000.00 €</w:t>
            </w:r>
          </w:p>
        </w:tc>
      </w:tr>
      <w:tr w:rsidR="00845681" w:rsidRPr="00054892" w14:paraId="73B756B8" w14:textId="77777777" w:rsidTr="008456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16C67" w14:textId="5F7BE49B" w:rsidR="00845681" w:rsidRPr="009F048A" w:rsidRDefault="00845681" w:rsidP="00845681">
            <w:pPr>
              <w:pStyle w:val="TABG"/>
            </w:pPr>
            <w:r w:rsidRPr="00845681">
              <w:t>Traversée sous voie ferrée y compris surveillance des voies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88375" w14:textId="77777777" w:rsidR="00845681" w:rsidRDefault="00845681" w:rsidP="00845681">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209809C1" w14:textId="77777777" w:rsidR="00845681" w:rsidRDefault="00845681" w:rsidP="0084568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AFA79" w14:textId="29366F35" w:rsidR="00845681" w:rsidRPr="00A14167" w:rsidRDefault="00845681" w:rsidP="00845681">
            <w:pPr>
              <w:pStyle w:val="TABD"/>
            </w:pPr>
            <w:r w:rsidRPr="00BF4DE3">
              <w:t>1</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7A0C4" w14:textId="28551627" w:rsidR="00845681" w:rsidRPr="00A14167" w:rsidRDefault="00845681" w:rsidP="00845681">
            <w:pPr>
              <w:pStyle w:val="TABD"/>
            </w:pPr>
            <w:r w:rsidRPr="00BF4DE3">
              <w:t>100 000 €</w:t>
            </w:r>
          </w:p>
        </w:tc>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F4A83" w14:textId="633F9E19" w:rsidR="00845681" w:rsidRPr="00C66E43" w:rsidRDefault="00845681" w:rsidP="00845681">
            <w:pPr>
              <w:pStyle w:val="TABD"/>
            </w:pPr>
            <w:r w:rsidRPr="00BF4DE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A25C2" w14:textId="018506F9" w:rsidR="00845681" w:rsidRPr="00A14167" w:rsidRDefault="00845681" w:rsidP="00845681">
            <w:pPr>
              <w:pStyle w:val="TABD"/>
            </w:pPr>
            <w:r w:rsidRPr="0040785B">
              <w:t>100 000.00 €</w:t>
            </w:r>
          </w:p>
        </w:tc>
      </w:tr>
      <w:tr w:rsidR="00845681" w:rsidRPr="00054892" w14:paraId="609FA530" w14:textId="77777777" w:rsidTr="008456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A6E0B" w14:textId="77777777" w:rsidR="00845681" w:rsidRDefault="00845681" w:rsidP="00845681">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CA065" w14:textId="1AA10D4F" w:rsidR="00845681" w:rsidRDefault="00845681" w:rsidP="00845681">
            <w:pPr>
              <w:pStyle w:val="TABG"/>
            </w:pPr>
            <w:r w:rsidRPr="00BF4DE3">
              <w:t xml:space="preserve">rues du Super Gap, entre la rue du Super-Gap et l’impasse </w:t>
            </w:r>
            <w:proofErr w:type="spellStart"/>
            <w:r w:rsidRPr="00BF4DE3">
              <w:t>Lefrou</w:t>
            </w:r>
            <w:proofErr w:type="spellEnd"/>
            <w:r w:rsidRPr="00BF4DE3">
              <w:t>, rue Guynemer</w:t>
            </w:r>
          </w:p>
        </w:tc>
        <w:tc>
          <w:tcPr>
            <w:tcW w:w="991" w:type="dxa"/>
            <w:tcBorders>
              <w:top w:val="single" w:sz="4" w:space="0" w:color="auto"/>
              <w:left w:val="single" w:sz="4" w:space="0" w:color="auto"/>
              <w:bottom w:val="single" w:sz="4" w:space="0" w:color="auto"/>
              <w:right w:val="single" w:sz="4" w:space="0" w:color="auto"/>
            </w:tcBorders>
            <w:vAlign w:val="center"/>
          </w:tcPr>
          <w:p w14:paraId="74921B07" w14:textId="2F885C94" w:rsidR="00845681" w:rsidRDefault="00845681" w:rsidP="00845681">
            <w:pPr>
              <w:pStyle w:val="TABD"/>
            </w:pPr>
            <w:r w:rsidRPr="00BF4DE3">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3E1AB" w14:textId="1D545B2E" w:rsidR="00845681" w:rsidRPr="00A14167" w:rsidRDefault="00845681" w:rsidP="00845681">
            <w:pPr>
              <w:pStyle w:val="TABD"/>
            </w:pPr>
            <w:r w:rsidRPr="00BF4DE3">
              <w:t>290</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515FF" w14:textId="483ABD24" w:rsidR="00845681" w:rsidRPr="00A14167" w:rsidRDefault="00845681" w:rsidP="00845681">
            <w:pPr>
              <w:pStyle w:val="TABD"/>
            </w:pPr>
            <w:r w:rsidRPr="00BF4DE3">
              <w:t>290 €</w:t>
            </w:r>
          </w:p>
        </w:tc>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985F1" w14:textId="3CB77387" w:rsidR="00845681" w:rsidRPr="00A14167" w:rsidRDefault="00845681" w:rsidP="00845681">
            <w:pPr>
              <w:pStyle w:val="TABD"/>
            </w:pPr>
            <w:r w:rsidRPr="00BF4DE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45222" w14:textId="67691CCD" w:rsidR="00845681" w:rsidRPr="00A14167" w:rsidRDefault="00845681" w:rsidP="00845681">
            <w:pPr>
              <w:pStyle w:val="TABD"/>
            </w:pPr>
            <w:r w:rsidRPr="0040785B">
              <w:t>84 100.00 €</w:t>
            </w:r>
          </w:p>
        </w:tc>
      </w:tr>
      <w:tr w:rsidR="00845681" w:rsidRPr="00054892" w14:paraId="3B19A2EE" w14:textId="77777777" w:rsidTr="00845681">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0FD2D" w14:textId="77777777" w:rsidR="00845681" w:rsidRPr="009F048A" w:rsidRDefault="00845681" w:rsidP="00845681">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D96EB" w14:textId="64D7CAF2" w:rsidR="00845681" w:rsidRPr="004B7556" w:rsidRDefault="00845681" w:rsidP="00845681">
            <w:pPr>
              <w:pStyle w:val="TABG"/>
            </w:pPr>
            <w:r w:rsidRPr="00BF4DE3">
              <w:t xml:space="preserve">rue du Super Gap, Impasse </w:t>
            </w:r>
            <w:proofErr w:type="spellStart"/>
            <w:r w:rsidRPr="00BF4DE3">
              <w:t>Cento</w:t>
            </w:r>
            <w:proofErr w:type="spellEnd"/>
            <w:r w:rsidRPr="00BF4DE3">
              <w:t xml:space="preserve"> et rue Guynemer</w:t>
            </w:r>
          </w:p>
        </w:tc>
        <w:tc>
          <w:tcPr>
            <w:tcW w:w="991" w:type="dxa"/>
            <w:tcBorders>
              <w:top w:val="single" w:sz="4" w:space="0" w:color="auto"/>
              <w:left w:val="single" w:sz="4" w:space="0" w:color="auto"/>
              <w:bottom w:val="single" w:sz="4" w:space="0" w:color="auto"/>
              <w:right w:val="single" w:sz="4" w:space="0" w:color="auto"/>
            </w:tcBorders>
            <w:vAlign w:val="center"/>
          </w:tcPr>
          <w:p w14:paraId="7BA37A9A" w14:textId="45919C00" w:rsidR="00845681" w:rsidRDefault="00845681" w:rsidP="00845681">
            <w:pPr>
              <w:pStyle w:val="TABD"/>
            </w:pPr>
            <w:r w:rsidRPr="00BF4DE3">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35FDA" w14:textId="7E1A9007" w:rsidR="00845681" w:rsidRDefault="00845681" w:rsidP="00845681">
            <w:pPr>
              <w:pStyle w:val="TABD"/>
            </w:pPr>
            <w:r w:rsidRPr="00BF4DE3">
              <w:t>710</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11C6B" w14:textId="5C144930" w:rsidR="00845681" w:rsidRDefault="00845681" w:rsidP="00845681">
            <w:pPr>
              <w:pStyle w:val="TABD"/>
            </w:pPr>
            <w:r w:rsidRPr="00BF4DE3">
              <w:t>320 €</w:t>
            </w:r>
          </w:p>
        </w:tc>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BEFC5" w14:textId="2A072C1E" w:rsidR="00845681" w:rsidRPr="00A14167" w:rsidRDefault="00845681" w:rsidP="00845681">
            <w:pPr>
              <w:pStyle w:val="TABD"/>
            </w:pPr>
            <w:r w:rsidRPr="00BF4DE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A0333" w14:textId="4682D3F8" w:rsidR="00845681" w:rsidRPr="007B5E7A" w:rsidRDefault="00845681" w:rsidP="00845681">
            <w:pPr>
              <w:pStyle w:val="TABD"/>
            </w:pPr>
            <w:r w:rsidRPr="0040785B">
              <w:t>227 200.00 €</w:t>
            </w:r>
          </w:p>
        </w:tc>
      </w:tr>
      <w:tr w:rsidR="00845681" w:rsidRPr="00A14167" w14:paraId="7EB925B6" w14:textId="77777777" w:rsidTr="008456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37C5910F" w14:textId="77777777" w:rsidR="00845681" w:rsidRPr="00A14167" w:rsidRDefault="00845681" w:rsidP="00845681">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315AC82A" w14:textId="77777777" w:rsidR="00845681" w:rsidRPr="00A14167" w:rsidRDefault="00845681" w:rsidP="00845681">
            <w:pPr>
              <w:pStyle w:val="TABEN"/>
            </w:pPr>
            <w:r w:rsidRPr="00A14167">
              <w:t> </w:t>
            </w:r>
          </w:p>
        </w:tc>
        <w:tc>
          <w:tcPr>
            <w:tcW w:w="991" w:type="dxa"/>
            <w:tcBorders>
              <w:top w:val="nil"/>
              <w:left w:val="nil"/>
              <w:bottom w:val="nil"/>
              <w:right w:val="nil"/>
            </w:tcBorders>
            <w:vAlign w:val="center"/>
          </w:tcPr>
          <w:p w14:paraId="02BDB353" w14:textId="77777777" w:rsidR="00845681" w:rsidRPr="00A14167" w:rsidRDefault="00845681" w:rsidP="00845681">
            <w:pPr>
              <w:pStyle w:val="TABEN"/>
              <w:jc w:val="right"/>
            </w:pPr>
          </w:p>
        </w:tc>
        <w:tc>
          <w:tcPr>
            <w:tcW w:w="871" w:type="dxa"/>
            <w:tcBorders>
              <w:top w:val="nil"/>
              <w:left w:val="nil"/>
              <w:bottom w:val="nil"/>
              <w:right w:val="nil"/>
            </w:tcBorders>
            <w:shd w:val="clear" w:color="auto" w:fill="auto"/>
            <w:noWrap/>
            <w:vAlign w:val="center"/>
            <w:hideMark/>
          </w:tcPr>
          <w:p w14:paraId="4295363E" w14:textId="77777777" w:rsidR="00845681" w:rsidRPr="00A14167" w:rsidRDefault="00845681" w:rsidP="00845681">
            <w:pPr>
              <w:pStyle w:val="TABEN"/>
              <w:jc w:val="right"/>
            </w:pPr>
          </w:p>
        </w:tc>
        <w:tc>
          <w:tcPr>
            <w:tcW w:w="973" w:type="dxa"/>
            <w:tcBorders>
              <w:top w:val="nil"/>
              <w:left w:val="nil"/>
              <w:bottom w:val="single" w:sz="4" w:space="0" w:color="auto"/>
              <w:right w:val="nil"/>
            </w:tcBorders>
            <w:shd w:val="clear" w:color="auto" w:fill="auto"/>
            <w:noWrap/>
            <w:vAlign w:val="center"/>
            <w:hideMark/>
          </w:tcPr>
          <w:p w14:paraId="714EC01D" w14:textId="77777777" w:rsidR="00845681" w:rsidRPr="00A14167" w:rsidRDefault="00845681" w:rsidP="00845681">
            <w:pPr>
              <w:pStyle w:val="TABEN"/>
              <w:jc w:val="right"/>
            </w:pPr>
            <w:r w:rsidRPr="00A14167">
              <w:t> </w:t>
            </w:r>
          </w:p>
        </w:tc>
        <w:tc>
          <w:tcPr>
            <w:tcW w:w="476" w:type="dxa"/>
            <w:tcBorders>
              <w:top w:val="nil"/>
              <w:left w:val="nil"/>
              <w:bottom w:val="single" w:sz="4" w:space="0" w:color="auto"/>
              <w:right w:val="single" w:sz="4" w:space="0" w:color="auto"/>
            </w:tcBorders>
            <w:shd w:val="clear" w:color="auto" w:fill="auto"/>
            <w:noWrap/>
            <w:vAlign w:val="center"/>
            <w:hideMark/>
          </w:tcPr>
          <w:p w14:paraId="752D1656" w14:textId="77777777" w:rsidR="00845681" w:rsidRPr="00A14167" w:rsidRDefault="00845681" w:rsidP="00845681">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5DBEE08B" w14:textId="240A9AD3" w:rsidR="00845681" w:rsidRPr="00A14167" w:rsidRDefault="00845681" w:rsidP="00845681">
            <w:pPr>
              <w:pStyle w:val="TABEN"/>
              <w:jc w:val="right"/>
            </w:pPr>
            <w:r w:rsidRPr="0040785B">
              <w:t>593 745.00 €</w:t>
            </w:r>
          </w:p>
        </w:tc>
      </w:tr>
      <w:tr w:rsidR="00845681" w:rsidRPr="00054892" w14:paraId="538A75C5" w14:textId="77777777" w:rsidTr="008456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1FE8A291" w14:textId="77777777" w:rsidR="00845681" w:rsidRPr="00054892" w:rsidRDefault="00845681" w:rsidP="00845681">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3AB15A6F" w14:textId="77777777" w:rsidR="00845681" w:rsidRPr="00054892" w:rsidRDefault="00845681" w:rsidP="00845681">
            <w:pPr>
              <w:pStyle w:val="TABG"/>
            </w:pPr>
            <w:r w:rsidRPr="00054892">
              <w:t> </w:t>
            </w:r>
          </w:p>
        </w:tc>
        <w:tc>
          <w:tcPr>
            <w:tcW w:w="991" w:type="dxa"/>
            <w:tcBorders>
              <w:top w:val="single" w:sz="4" w:space="0" w:color="auto"/>
              <w:left w:val="nil"/>
              <w:bottom w:val="single" w:sz="4" w:space="0" w:color="auto"/>
              <w:right w:val="nil"/>
            </w:tcBorders>
            <w:vAlign w:val="center"/>
          </w:tcPr>
          <w:p w14:paraId="40E73249" w14:textId="77777777" w:rsidR="00845681" w:rsidRPr="00054892" w:rsidRDefault="00845681" w:rsidP="00845681">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0080EBD2" w14:textId="77777777" w:rsidR="00845681" w:rsidRPr="00054892" w:rsidRDefault="00845681" w:rsidP="00845681">
            <w:pPr>
              <w:pStyle w:val="TABG"/>
              <w:jc w:val="right"/>
            </w:pPr>
            <w:r w:rsidRPr="00054892">
              <w:t> </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6CE38DD6" w14:textId="77777777" w:rsidR="00845681" w:rsidRPr="00054892" w:rsidRDefault="00845681" w:rsidP="00845681">
            <w:pPr>
              <w:pStyle w:val="TABC"/>
              <w:jc w:val="right"/>
            </w:pPr>
            <w:r w:rsidRPr="00054892">
              <w:t>10%</w:t>
            </w:r>
          </w:p>
        </w:tc>
        <w:tc>
          <w:tcPr>
            <w:tcW w:w="476" w:type="dxa"/>
            <w:tcBorders>
              <w:top w:val="nil"/>
              <w:left w:val="nil"/>
              <w:bottom w:val="single" w:sz="4" w:space="0" w:color="auto"/>
              <w:right w:val="single" w:sz="4" w:space="0" w:color="auto"/>
            </w:tcBorders>
            <w:shd w:val="clear" w:color="auto" w:fill="auto"/>
            <w:noWrap/>
            <w:vAlign w:val="center"/>
            <w:hideMark/>
          </w:tcPr>
          <w:p w14:paraId="70C52D92" w14:textId="77777777" w:rsidR="00845681" w:rsidRPr="00054892" w:rsidRDefault="00845681" w:rsidP="00845681">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577235E5" w14:textId="45E2604D" w:rsidR="00845681" w:rsidRDefault="00845681" w:rsidP="00845681">
            <w:pPr>
              <w:pStyle w:val="TABD"/>
            </w:pPr>
            <w:r w:rsidRPr="0040785B">
              <w:t>59 374.50 €</w:t>
            </w:r>
          </w:p>
        </w:tc>
      </w:tr>
      <w:tr w:rsidR="00845681" w:rsidRPr="00054892" w14:paraId="1C166D75" w14:textId="77777777" w:rsidTr="008456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01D4EFC5" w14:textId="77777777" w:rsidR="00845681" w:rsidRPr="00054892" w:rsidRDefault="00845681" w:rsidP="00845681">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60FF0CF1" w14:textId="77777777" w:rsidR="00845681" w:rsidRPr="00054892" w:rsidRDefault="00845681" w:rsidP="00845681">
            <w:pPr>
              <w:pStyle w:val="TABG"/>
            </w:pPr>
            <w:r w:rsidRPr="00054892">
              <w:t> </w:t>
            </w:r>
          </w:p>
        </w:tc>
        <w:tc>
          <w:tcPr>
            <w:tcW w:w="991" w:type="dxa"/>
            <w:tcBorders>
              <w:top w:val="nil"/>
              <w:left w:val="nil"/>
              <w:bottom w:val="single" w:sz="4" w:space="0" w:color="auto"/>
              <w:right w:val="nil"/>
            </w:tcBorders>
            <w:vAlign w:val="center"/>
          </w:tcPr>
          <w:p w14:paraId="33A0521F" w14:textId="77777777" w:rsidR="00845681" w:rsidRPr="00054892" w:rsidRDefault="00845681" w:rsidP="00845681">
            <w:pPr>
              <w:pStyle w:val="TABG"/>
              <w:jc w:val="right"/>
            </w:pPr>
          </w:p>
        </w:tc>
        <w:tc>
          <w:tcPr>
            <w:tcW w:w="871" w:type="dxa"/>
            <w:tcBorders>
              <w:top w:val="nil"/>
              <w:left w:val="nil"/>
              <w:bottom w:val="single" w:sz="4" w:space="0" w:color="auto"/>
              <w:right w:val="nil"/>
            </w:tcBorders>
            <w:shd w:val="clear" w:color="auto" w:fill="auto"/>
            <w:noWrap/>
            <w:vAlign w:val="center"/>
            <w:hideMark/>
          </w:tcPr>
          <w:p w14:paraId="287B2E34" w14:textId="77777777" w:rsidR="00845681" w:rsidRPr="00054892" w:rsidRDefault="00845681" w:rsidP="00845681">
            <w:pPr>
              <w:pStyle w:val="TABG"/>
              <w:jc w:val="right"/>
            </w:pPr>
            <w:r w:rsidRPr="00054892">
              <w:t> </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18A84A8C" w14:textId="77777777" w:rsidR="00845681" w:rsidRPr="00054892" w:rsidRDefault="00845681" w:rsidP="00845681">
            <w:pPr>
              <w:pStyle w:val="TABC"/>
              <w:jc w:val="right"/>
            </w:pPr>
            <w:r w:rsidRPr="00054892">
              <w:t>15%</w:t>
            </w:r>
          </w:p>
        </w:tc>
        <w:tc>
          <w:tcPr>
            <w:tcW w:w="476" w:type="dxa"/>
            <w:tcBorders>
              <w:top w:val="nil"/>
              <w:left w:val="nil"/>
              <w:bottom w:val="single" w:sz="4" w:space="0" w:color="auto"/>
              <w:right w:val="single" w:sz="4" w:space="0" w:color="auto"/>
            </w:tcBorders>
            <w:shd w:val="clear" w:color="auto" w:fill="auto"/>
            <w:noWrap/>
            <w:vAlign w:val="center"/>
            <w:hideMark/>
          </w:tcPr>
          <w:p w14:paraId="0B40A58B" w14:textId="77777777" w:rsidR="00845681" w:rsidRPr="00054892" w:rsidRDefault="00845681" w:rsidP="00845681">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4A1B8051" w14:textId="18954709" w:rsidR="00845681" w:rsidRDefault="00845681" w:rsidP="00845681">
            <w:pPr>
              <w:pStyle w:val="TABD"/>
            </w:pPr>
            <w:r w:rsidRPr="0040785B">
              <w:t>89 061.75 €</w:t>
            </w:r>
          </w:p>
        </w:tc>
      </w:tr>
      <w:tr w:rsidR="00845681" w:rsidRPr="009B1383" w14:paraId="45F384DA" w14:textId="77777777" w:rsidTr="00845681">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2371E6AA" w14:textId="14339405" w:rsidR="00845681" w:rsidRPr="009B1383" w:rsidRDefault="00845681" w:rsidP="009D1755">
            <w:pPr>
              <w:pStyle w:val="TABEN"/>
            </w:pPr>
            <w:r w:rsidRPr="00845681">
              <w:t xml:space="preserve">TOTAL </w:t>
            </w:r>
            <w:bookmarkStart w:id="0" w:name="_GoBack"/>
            <w:bookmarkEnd w:id="0"/>
          </w:p>
        </w:tc>
        <w:tc>
          <w:tcPr>
            <w:tcW w:w="2835" w:type="dxa"/>
            <w:tcBorders>
              <w:top w:val="single" w:sz="4" w:space="0" w:color="auto"/>
              <w:left w:val="nil"/>
              <w:bottom w:val="single" w:sz="4" w:space="0" w:color="auto"/>
            </w:tcBorders>
            <w:shd w:val="clear" w:color="auto" w:fill="auto"/>
            <w:noWrap/>
            <w:vAlign w:val="center"/>
            <w:hideMark/>
          </w:tcPr>
          <w:p w14:paraId="63AAD455" w14:textId="77777777" w:rsidR="00845681" w:rsidRPr="009B1383" w:rsidRDefault="00845681" w:rsidP="00845681">
            <w:pPr>
              <w:pStyle w:val="TABEN"/>
            </w:pPr>
            <w:r w:rsidRPr="009B1383">
              <w:t> </w:t>
            </w:r>
          </w:p>
        </w:tc>
        <w:tc>
          <w:tcPr>
            <w:tcW w:w="991" w:type="dxa"/>
            <w:tcBorders>
              <w:top w:val="single" w:sz="4" w:space="0" w:color="auto"/>
              <w:bottom w:val="single" w:sz="4" w:space="0" w:color="auto"/>
            </w:tcBorders>
            <w:vAlign w:val="center"/>
          </w:tcPr>
          <w:p w14:paraId="2BA0B325" w14:textId="77777777" w:rsidR="00845681" w:rsidRPr="009B1383" w:rsidRDefault="00845681" w:rsidP="00845681">
            <w:pPr>
              <w:pStyle w:val="TABEN"/>
              <w:jc w:val="right"/>
            </w:pPr>
          </w:p>
        </w:tc>
        <w:tc>
          <w:tcPr>
            <w:tcW w:w="871" w:type="dxa"/>
            <w:tcBorders>
              <w:top w:val="single" w:sz="4" w:space="0" w:color="auto"/>
              <w:bottom w:val="single" w:sz="4" w:space="0" w:color="auto"/>
            </w:tcBorders>
            <w:shd w:val="clear" w:color="auto" w:fill="auto"/>
            <w:noWrap/>
            <w:vAlign w:val="center"/>
            <w:hideMark/>
          </w:tcPr>
          <w:p w14:paraId="4F056C5B" w14:textId="77777777" w:rsidR="00845681" w:rsidRPr="009B1383" w:rsidRDefault="00845681" w:rsidP="00845681">
            <w:pPr>
              <w:pStyle w:val="TABEN"/>
              <w:jc w:val="right"/>
            </w:pPr>
            <w:r w:rsidRPr="009B1383">
              <w:t> </w:t>
            </w:r>
          </w:p>
        </w:tc>
        <w:tc>
          <w:tcPr>
            <w:tcW w:w="973" w:type="dxa"/>
            <w:tcBorders>
              <w:top w:val="single" w:sz="4" w:space="0" w:color="auto"/>
              <w:bottom w:val="single" w:sz="4" w:space="0" w:color="auto"/>
            </w:tcBorders>
            <w:shd w:val="clear" w:color="auto" w:fill="auto"/>
            <w:noWrap/>
            <w:vAlign w:val="center"/>
            <w:hideMark/>
          </w:tcPr>
          <w:p w14:paraId="1E1AB7B3" w14:textId="77777777" w:rsidR="00845681" w:rsidRPr="009B1383" w:rsidRDefault="00845681" w:rsidP="00845681">
            <w:pPr>
              <w:pStyle w:val="TABEN"/>
              <w:jc w:val="right"/>
            </w:pPr>
            <w:r w:rsidRPr="009B1383">
              <w:t> </w:t>
            </w:r>
          </w:p>
        </w:tc>
        <w:tc>
          <w:tcPr>
            <w:tcW w:w="476" w:type="dxa"/>
            <w:tcBorders>
              <w:top w:val="single" w:sz="4" w:space="0" w:color="auto"/>
              <w:bottom w:val="single" w:sz="4" w:space="0" w:color="auto"/>
              <w:right w:val="single" w:sz="4" w:space="0" w:color="auto"/>
            </w:tcBorders>
            <w:shd w:val="clear" w:color="auto" w:fill="auto"/>
            <w:noWrap/>
            <w:vAlign w:val="center"/>
            <w:hideMark/>
          </w:tcPr>
          <w:p w14:paraId="0206234D" w14:textId="77777777" w:rsidR="00845681" w:rsidRPr="009B1383" w:rsidRDefault="00845681" w:rsidP="00845681">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4084E936" w14:textId="31D2EEAD" w:rsidR="00845681" w:rsidRPr="009B1383" w:rsidRDefault="00845681" w:rsidP="00845681">
            <w:pPr>
              <w:pStyle w:val="TABEN"/>
              <w:jc w:val="right"/>
            </w:pPr>
            <w:r w:rsidRPr="0040785B">
              <w:t>742 181.25 €</w:t>
            </w:r>
          </w:p>
        </w:tc>
      </w:tr>
    </w:tbl>
    <w:p w14:paraId="4E4BBB4E" w14:textId="4A5D702F" w:rsidR="00845681" w:rsidRDefault="00845681" w:rsidP="00F43612"/>
    <w:p w14:paraId="7DA59489" w14:textId="77777777" w:rsidR="00845681" w:rsidRDefault="00845681" w:rsidP="00F43612"/>
    <w:p w14:paraId="730AF73E" w14:textId="77777777" w:rsidR="00F43612" w:rsidRPr="00755242" w:rsidRDefault="00F43612" w:rsidP="00F43612">
      <w:pPr>
        <w:jc w:val="left"/>
        <w:rPr>
          <w:rFonts w:asciiTheme="minorHAnsi" w:hAnsiTheme="minorHAnsi" w:cstheme="minorHAnsi"/>
          <w:sz w:val="22"/>
          <w:szCs w:val="22"/>
        </w:rPr>
      </w:pPr>
      <w:r>
        <w:rPr>
          <w:rFonts w:asciiTheme="minorHAnsi" w:hAnsiTheme="minorHAnsi" w:cstheme="minorHAnsi"/>
          <w:sz w:val="22"/>
          <w:szCs w:val="22"/>
        </w:rPr>
        <w:t>Le nombre de branchement est donné à titre indicatif. Il devra être vérifié en phase opérationnelle (voir chapitre investigations complémentaires).</w:t>
      </w:r>
    </w:p>
    <w:p w14:paraId="3B2EC287" w14:textId="77777777" w:rsidR="00F43612" w:rsidRDefault="00F43612">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14:paraId="32B9A70C" w14:textId="09A5DD7D"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3D420A78" w14:textId="77777777" w:rsidR="00F43612" w:rsidRPr="009A6E36" w:rsidRDefault="00F43612" w:rsidP="00F43612">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2998793C" w14:textId="77777777" w:rsidR="00F43612" w:rsidRPr="009A6E36" w:rsidRDefault="00F43612" w:rsidP="00F43612">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596FABE4" w14:textId="77777777" w:rsidR="00F43612" w:rsidRPr="009A6E36" w:rsidRDefault="00F43612" w:rsidP="00F43612">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2C223367" w14:textId="77777777" w:rsidR="00F43612" w:rsidRDefault="00F43612" w:rsidP="00F43612">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En phase opérationnelle, il sera nécessaire</w:t>
      </w:r>
      <w:r>
        <w:rPr>
          <w:rFonts w:asciiTheme="minorHAnsi" w:hAnsiTheme="minorHAnsi" w:cstheme="minorHAnsi"/>
          <w:sz w:val="22"/>
          <w:szCs w:val="22"/>
        </w:rPr>
        <w:t> :</w:t>
      </w:r>
    </w:p>
    <w:p w14:paraId="371ACDA3" w14:textId="77777777" w:rsidR="00F43612" w:rsidRDefault="00F43612" w:rsidP="00F43612">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de</w:t>
      </w:r>
      <w:proofErr w:type="gramEnd"/>
      <w:r w:rsidRPr="009A6E36">
        <w:rPr>
          <w:rFonts w:asciiTheme="minorHAnsi" w:hAnsiTheme="minorHAnsi" w:cstheme="minorHAnsi"/>
          <w:sz w:val="22"/>
          <w:szCs w:val="22"/>
        </w:rPr>
        <w:t xml:space="preserve"> faire l’ensemble des reconnaissances des réseaux présents sous la voirie</w:t>
      </w:r>
    </w:p>
    <w:p w14:paraId="1A4FAA2D" w14:textId="77777777" w:rsidR="00F43612" w:rsidRPr="009A6E36" w:rsidRDefault="00F43612" w:rsidP="00F43612">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un</w:t>
      </w:r>
      <w:proofErr w:type="gramEnd"/>
      <w:r w:rsidRPr="009A6E36">
        <w:rPr>
          <w:rFonts w:asciiTheme="minorHAnsi" w:hAnsiTheme="minorHAnsi" w:cstheme="minorHAnsi"/>
          <w:sz w:val="22"/>
          <w:szCs w:val="22"/>
        </w:rPr>
        <w:t xml:space="preserve"> levé topographique de la zone concernée par les travaux.</w:t>
      </w:r>
    </w:p>
    <w:p w14:paraId="7D405084" w14:textId="77777777" w:rsidR="00F43612" w:rsidRPr="009A6E36" w:rsidRDefault="00F43612" w:rsidP="00F43612">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Pr>
          <w:rFonts w:asciiTheme="minorHAnsi" w:hAnsiTheme="minorHAnsi" w:cstheme="minorHAnsi"/>
          <w:sz w:val="22"/>
          <w:szCs w:val="22"/>
        </w:rPr>
        <w:t>.</w:t>
      </w:r>
    </w:p>
    <w:p w14:paraId="275DE5CB" w14:textId="77777777" w:rsidR="00F43612" w:rsidRPr="009A6E36" w:rsidRDefault="00F43612" w:rsidP="00F43612">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584570BD" w14:textId="77777777" w:rsidR="00F43612" w:rsidRPr="009A6E36" w:rsidRDefault="00F43612" w:rsidP="00F43612">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7B02F440" w14:textId="77777777" w:rsidR="00F43612" w:rsidRPr="009A6E36" w:rsidRDefault="00F43612" w:rsidP="00F43612">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3B61232D" w14:textId="77777777" w:rsidR="00F43612" w:rsidRPr="009A6E36" w:rsidRDefault="00F43612" w:rsidP="00F43612">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188F4CCB" w14:textId="77777777" w:rsidR="00F43612" w:rsidRPr="009A6E36" w:rsidRDefault="00F43612" w:rsidP="00F43612">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4C81BA3F" w14:textId="77777777" w:rsidR="00F43612" w:rsidRPr="009A6E36" w:rsidRDefault="00F43612" w:rsidP="00F43612">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27D2ED10" w14:textId="77777777" w:rsidR="00F43612" w:rsidRDefault="00F43612" w:rsidP="00F43612">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proofErr w:type="gramStart"/>
      <w:r w:rsidRPr="009A6E36">
        <w:rPr>
          <w:rFonts w:asciiTheme="minorHAnsi" w:hAnsiTheme="minorHAnsi" w:cstheme="minorHAnsi"/>
          <w:sz w:val="22"/>
          <w:szCs w:val="22"/>
        </w:rPr>
        <w:t>devront</w:t>
      </w:r>
      <w:proofErr w:type="gramEnd"/>
      <w:r w:rsidRPr="009A6E36">
        <w:rPr>
          <w:rFonts w:asciiTheme="minorHAnsi" w:hAnsiTheme="minorHAnsi" w:cstheme="minorHAnsi"/>
          <w:sz w:val="22"/>
          <w:szCs w:val="22"/>
        </w:rPr>
        <w:t xml:space="preserve"> être précisées en phase opérationnelle.</w:t>
      </w:r>
    </w:p>
    <w:p w14:paraId="61DD410C" w14:textId="77777777" w:rsidR="00F43612" w:rsidRPr="00C34BFC" w:rsidRDefault="00F43612" w:rsidP="00F43612">
      <w:pPr>
        <w:pStyle w:val="Corpsdetexte"/>
        <w:rPr>
          <w:rFonts w:asciiTheme="minorHAnsi" w:hAnsiTheme="minorHAnsi" w:cstheme="minorHAnsi"/>
          <w:b/>
          <w:sz w:val="22"/>
          <w:szCs w:val="22"/>
          <w:u w:val="single"/>
        </w:rPr>
      </w:pPr>
      <w:r w:rsidRPr="00C34BFC">
        <w:rPr>
          <w:rFonts w:asciiTheme="minorHAnsi" w:hAnsiTheme="minorHAnsi" w:cstheme="minorHAnsi"/>
          <w:b/>
          <w:sz w:val="22"/>
          <w:szCs w:val="22"/>
          <w:u w:val="single"/>
        </w:rPr>
        <w:t xml:space="preserve">Habitats collectifs </w:t>
      </w:r>
    </w:p>
    <w:p w14:paraId="00155915" w14:textId="77777777" w:rsidR="00F43612" w:rsidRPr="00C34BFC" w:rsidRDefault="00F43612" w:rsidP="00F43612">
      <w:pPr>
        <w:pStyle w:val="Corpsdetexte"/>
        <w:rPr>
          <w:rFonts w:asciiTheme="minorHAnsi" w:hAnsiTheme="minorHAnsi" w:cstheme="minorHAnsi"/>
          <w:sz w:val="22"/>
          <w:szCs w:val="22"/>
        </w:rPr>
      </w:pPr>
      <w:r>
        <w:rPr>
          <w:rFonts w:asciiTheme="minorHAnsi" w:hAnsiTheme="minorHAnsi" w:cstheme="minorHAnsi"/>
          <w:sz w:val="22"/>
          <w:szCs w:val="22"/>
        </w:rPr>
        <w:t>L</w:t>
      </w:r>
      <w:r w:rsidRPr="00C34BFC">
        <w:rPr>
          <w:rFonts w:asciiTheme="minorHAnsi" w:hAnsiTheme="minorHAnsi" w:cstheme="minorHAnsi"/>
          <w:sz w:val="22"/>
          <w:szCs w:val="22"/>
        </w:rPr>
        <w:t>a gestion des zones d’habitat collectif et la faisabilité des mises en séparatif seront vérifiés en phase opérationnelle.</w:t>
      </w:r>
    </w:p>
    <w:p w14:paraId="68FCD2A5" w14:textId="6F37A546" w:rsidR="009A6E36" w:rsidRPr="00F43612" w:rsidRDefault="00F43612" w:rsidP="009A6E36">
      <w:pPr>
        <w:pStyle w:val="Corpsdetexte"/>
        <w:rPr>
          <w:rFonts w:asciiTheme="minorHAnsi" w:hAnsiTheme="minorHAnsi" w:cstheme="minorHAnsi"/>
          <w:b/>
          <w:sz w:val="22"/>
          <w:szCs w:val="22"/>
          <w:u w:val="single"/>
        </w:rPr>
      </w:pPr>
      <w:r w:rsidRPr="00F43612">
        <w:rPr>
          <w:rFonts w:asciiTheme="minorHAnsi" w:hAnsiTheme="minorHAnsi" w:cstheme="minorHAnsi"/>
          <w:b/>
          <w:sz w:val="22"/>
          <w:szCs w:val="22"/>
          <w:u w:val="single"/>
        </w:rPr>
        <w:t>Passage sous voie ferrée</w:t>
      </w:r>
    </w:p>
    <w:p w14:paraId="534FE3BC" w14:textId="5B418D88" w:rsidR="00CA0616" w:rsidRPr="00291A7D" w:rsidRDefault="00F43612" w:rsidP="00CA0616">
      <w:pPr>
        <w:pStyle w:val="Corpsdetexte"/>
        <w:rPr>
          <w:rFonts w:asciiTheme="minorHAnsi" w:hAnsiTheme="minorHAnsi" w:cstheme="minorHAnsi"/>
          <w:sz w:val="22"/>
          <w:szCs w:val="22"/>
        </w:rPr>
      </w:pPr>
      <w:r>
        <w:rPr>
          <w:rFonts w:asciiTheme="minorHAnsi" w:hAnsiTheme="minorHAnsi" w:cstheme="minorHAnsi"/>
          <w:sz w:val="22"/>
          <w:szCs w:val="22"/>
        </w:rPr>
        <w:t>Les conditions de réalisation de la traversée sous voie ferrée devront être étudiées en phase opérationnelles conjointement avec la SNCF : conditions d’implantation en fonction de la distance de l’axe de la voie ferrée, impact sur le planning en terme de réalisation, impact en terme de coût via l’intervention de la SNCF dans la réalisation des études et travaux de la traversée.</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31FD47" w14:textId="77777777" w:rsidR="00600CF2" w:rsidRDefault="00600CF2" w:rsidP="00903B85">
      <w:r>
        <w:separator/>
      </w:r>
    </w:p>
  </w:endnote>
  <w:endnote w:type="continuationSeparator" w:id="0">
    <w:p w14:paraId="3AFF80A6" w14:textId="77777777" w:rsidR="00600CF2" w:rsidRDefault="00600CF2"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D0078F" w14:textId="45DCFFD9" w:rsidR="00211FAF" w:rsidRDefault="00211FAF">
    <w:pPr>
      <w:pStyle w:val="Pieddepage"/>
    </w:pPr>
    <w:r>
      <w:rPr>
        <w:noProof/>
      </w:rPr>
      <w:drawing>
        <wp:inline distT="0" distB="0" distL="0" distR="0" wp14:anchorId="599028E3" wp14:editId="0A7D6482">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845681">
      <w:t xml:space="preserve">- </w:t>
    </w:r>
    <w:proofErr w:type="spellStart"/>
    <w:r w:rsidR="00845681">
      <w:t>IndA</w:t>
    </w:r>
    <w:proofErr w:type="spellEnd"/>
    <w:r w:rsidR="00845681">
      <w:t xml:space="preserve">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DEA222" w14:textId="77777777" w:rsidR="00600CF2" w:rsidRDefault="00600CF2" w:rsidP="00903B85">
      <w:r>
        <w:separator/>
      </w:r>
    </w:p>
  </w:footnote>
  <w:footnote w:type="continuationSeparator" w:id="0">
    <w:p w14:paraId="66F81BF9" w14:textId="77777777" w:rsidR="00600CF2" w:rsidRDefault="00600CF2"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FDC"/>
    <w:rsid w:val="00026895"/>
    <w:rsid w:val="0005582A"/>
    <w:rsid w:val="00057AA4"/>
    <w:rsid w:val="00063BA2"/>
    <w:rsid w:val="000725C0"/>
    <w:rsid w:val="0007338C"/>
    <w:rsid w:val="000776C0"/>
    <w:rsid w:val="00097411"/>
    <w:rsid w:val="000B2B3B"/>
    <w:rsid w:val="000C4609"/>
    <w:rsid w:val="000D4321"/>
    <w:rsid w:val="0013516D"/>
    <w:rsid w:val="00166154"/>
    <w:rsid w:val="00174871"/>
    <w:rsid w:val="001778FF"/>
    <w:rsid w:val="001952C4"/>
    <w:rsid w:val="001F4A89"/>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4BF9"/>
    <w:rsid w:val="00305C7E"/>
    <w:rsid w:val="0034506D"/>
    <w:rsid w:val="00345A9B"/>
    <w:rsid w:val="00386999"/>
    <w:rsid w:val="003C695B"/>
    <w:rsid w:val="003C7BFD"/>
    <w:rsid w:val="003E5DC3"/>
    <w:rsid w:val="00404589"/>
    <w:rsid w:val="00411FFD"/>
    <w:rsid w:val="00413C4E"/>
    <w:rsid w:val="004148A0"/>
    <w:rsid w:val="004223AE"/>
    <w:rsid w:val="00441FB3"/>
    <w:rsid w:val="004520BC"/>
    <w:rsid w:val="004557F5"/>
    <w:rsid w:val="00486986"/>
    <w:rsid w:val="0049133F"/>
    <w:rsid w:val="004A1CAC"/>
    <w:rsid w:val="004B0B66"/>
    <w:rsid w:val="004B7528"/>
    <w:rsid w:val="004D7FD8"/>
    <w:rsid w:val="004E3254"/>
    <w:rsid w:val="004E588B"/>
    <w:rsid w:val="00503A60"/>
    <w:rsid w:val="005118FE"/>
    <w:rsid w:val="00516D41"/>
    <w:rsid w:val="00517071"/>
    <w:rsid w:val="0052034B"/>
    <w:rsid w:val="00562E99"/>
    <w:rsid w:val="00575CA9"/>
    <w:rsid w:val="005863C3"/>
    <w:rsid w:val="005C3BCE"/>
    <w:rsid w:val="005E496F"/>
    <w:rsid w:val="005F71A8"/>
    <w:rsid w:val="00600CF2"/>
    <w:rsid w:val="00600EDE"/>
    <w:rsid w:val="00603ABD"/>
    <w:rsid w:val="0060441F"/>
    <w:rsid w:val="006143E3"/>
    <w:rsid w:val="00625CA7"/>
    <w:rsid w:val="00626177"/>
    <w:rsid w:val="00630320"/>
    <w:rsid w:val="006639D1"/>
    <w:rsid w:val="0067040C"/>
    <w:rsid w:val="00682AA5"/>
    <w:rsid w:val="006844F2"/>
    <w:rsid w:val="0068518A"/>
    <w:rsid w:val="006A03BB"/>
    <w:rsid w:val="006C3634"/>
    <w:rsid w:val="006F7347"/>
    <w:rsid w:val="007031C2"/>
    <w:rsid w:val="00703B0A"/>
    <w:rsid w:val="007078D4"/>
    <w:rsid w:val="00712163"/>
    <w:rsid w:val="0071532C"/>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45681"/>
    <w:rsid w:val="00860408"/>
    <w:rsid w:val="008774B3"/>
    <w:rsid w:val="00881679"/>
    <w:rsid w:val="00896870"/>
    <w:rsid w:val="008A153C"/>
    <w:rsid w:val="008C2B5B"/>
    <w:rsid w:val="008D1F17"/>
    <w:rsid w:val="008E7FA6"/>
    <w:rsid w:val="00903B85"/>
    <w:rsid w:val="00915813"/>
    <w:rsid w:val="009161F9"/>
    <w:rsid w:val="009222DD"/>
    <w:rsid w:val="009235ED"/>
    <w:rsid w:val="00923616"/>
    <w:rsid w:val="009347C2"/>
    <w:rsid w:val="00940367"/>
    <w:rsid w:val="00943F01"/>
    <w:rsid w:val="00972FAB"/>
    <w:rsid w:val="00977A11"/>
    <w:rsid w:val="0099100A"/>
    <w:rsid w:val="00996AF5"/>
    <w:rsid w:val="009A6E36"/>
    <w:rsid w:val="009D1755"/>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91A"/>
    <w:rsid w:val="00AA534C"/>
    <w:rsid w:val="00AB3E45"/>
    <w:rsid w:val="00AF275B"/>
    <w:rsid w:val="00AF710C"/>
    <w:rsid w:val="00AF7BD7"/>
    <w:rsid w:val="00B130F9"/>
    <w:rsid w:val="00B25798"/>
    <w:rsid w:val="00B3317D"/>
    <w:rsid w:val="00B3621D"/>
    <w:rsid w:val="00B476BD"/>
    <w:rsid w:val="00B55E76"/>
    <w:rsid w:val="00B63CE4"/>
    <w:rsid w:val="00B65CAD"/>
    <w:rsid w:val="00B72223"/>
    <w:rsid w:val="00B72A94"/>
    <w:rsid w:val="00B96727"/>
    <w:rsid w:val="00B969A2"/>
    <w:rsid w:val="00BD2185"/>
    <w:rsid w:val="00BD733A"/>
    <w:rsid w:val="00BF31D0"/>
    <w:rsid w:val="00C04AA6"/>
    <w:rsid w:val="00C10CEF"/>
    <w:rsid w:val="00C40DD2"/>
    <w:rsid w:val="00C41D60"/>
    <w:rsid w:val="00C60484"/>
    <w:rsid w:val="00C64DD4"/>
    <w:rsid w:val="00C65133"/>
    <w:rsid w:val="00CA0616"/>
    <w:rsid w:val="00CA35F5"/>
    <w:rsid w:val="00CC408E"/>
    <w:rsid w:val="00CD3908"/>
    <w:rsid w:val="00CD6584"/>
    <w:rsid w:val="00CF5E11"/>
    <w:rsid w:val="00D03513"/>
    <w:rsid w:val="00D042BB"/>
    <w:rsid w:val="00D11C7D"/>
    <w:rsid w:val="00D401EF"/>
    <w:rsid w:val="00D8367F"/>
    <w:rsid w:val="00DA27E3"/>
    <w:rsid w:val="00DF0F76"/>
    <w:rsid w:val="00E172CE"/>
    <w:rsid w:val="00E26537"/>
    <w:rsid w:val="00E3136A"/>
    <w:rsid w:val="00E34070"/>
    <w:rsid w:val="00E4011A"/>
    <w:rsid w:val="00E43748"/>
    <w:rsid w:val="00E5154B"/>
    <w:rsid w:val="00E774AB"/>
    <w:rsid w:val="00E808B9"/>
    <w:rsid w:val="00E969D9"/>
    <w:rsid w:val="00EA0905"/>
    <w:rsid w:val="00EB037D"/>
    <w:rsid w:val="00EB7F24"/>
    <w:rsid w:val="00EC2195"/>
    <w:rsid w:val="00EC4B04"/>
    <w:rsid w:val="00EC575F"/>
    <w:rsid w:val="00EE093D"/>
    <w:rsid w:val="00EF264E"/>
    <w:rsid w:val="00EF4909"/>
    <w:rsid w:val="00EF596A"/>
    <w:rsid w:val="00F0393F"/>
    <w:rsid w:val="00F21E2A"/>
    <w:rsid w:val="00F2737F"/>
    <w:rsid w:val="00F3716D"/>
    <w:rsid w:val="00F43612"/>
    <w:rsid w:val="00F44618"/>
    <w:rsid w:val="00F960DA"/>
    <w:rsid w:val="00FC2897"/>
    <w:rsid w:val="00FF4890"/>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A6988BE"/>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845681"/>
    <w:pPr>
      <w:jc w:val="right"/>
    </w:pPr>
  </w:style>
  <w:style w:type="paragraph" w:customStyle="1" w:styleId="TABEN">
    <w:name w:val="TABEN"/>
    <w:basedOn w:val="Normal"/>
    <w:qFormat/>
    <w:rsid w:val="00845681"/>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18853435">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AB4AB21-39DF-4670-9062-89A6344B6B0D}">
  <ds:schemaRefs>
    <ds:schemaRef ds:uri="http://schemas.openxmlformats.org/officeDocument/2006/bibliography"/>
  </ds:schemaRefs>
</ds:datastoreItem>
</file>

<file path=customXml/itemProps2.xml><?xml version="1.0" encoding="utf-8"?>
<ds:datastoreItem xmlns:ds="http://schemas.openxmlformats.org/officeDocument/2006/customXml" ds:itemID="{B5D95152-C275-419C-9ADB-806051AF680D}"/>
</file>

<file path=customXml/itemProps3.xml><?xml version="1.0" encoding="utf-8"?>
<ds:datastoreItem xmlns:ds="http://schemas.openxmlformats.org/officeDocument/2006/customXml" ds:itemID="{E8718E54-3B83-417E-A6C1-D62416234C00}"/>
</file>

<file path=customXml/itemProps4.xml><?xml version="1.0" encoding="utf-8"?>
<ds:datastoreItem xmlns:ds="http://schemas.openxmlformats.org/officeDocument/2006/customXml" ds:itemID="{AC8B3667-5A57-4425-B80F-002B9FD6C183}"/>
</file>

<file path=docProps/app.xml><?xml version="1.0" encoding="utf-8"?>
<Properties xmlns="http://schemas.openxmlformats.org/officeDocument/2006/extended-properties" xmlns:vt="http://schemas.openxmlformats.org/officeDocument/2006/docPropsVTypes">
  <Template>Normal.dotm</Template>
  <TotalTime>85</TotalTime>
  <Pages>4</Pages>
  <Words>656</Words>
  <Characters>3565</Characters>
  <Application>Microsoft Office Word</Application>
  <DocSecurity>0</DocSecurity>
  <Lines>29</Lines>
  <Paragraphs>8</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4213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17</cp:revision>
  <cp:lastPrinted>2019-04-12T12:59:00Z</cp:lastPrinted>
  <dcterms:created xsi:type="dcterms:W3CDTF">2022-11-28T14:26:00Z</dcterms:created>
  <dcterms:modified xsi:type="dcterms:W3CDTF">2024-01-25T19:48:00Z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